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393" w:rsidRDefault="00FA2393" w:rsidP="00FA2393">
      <w:pPr>
        <w:keepNext/>
        <w:tabs>
          <w:tab w:val="left" w:pos="284"/>
        </w:tabs>
        <w:spacing w:after="0" w:line="240" w:lineRule="auto"/>
        <w:ind w:left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sr-Cyrl-CS" w:eastAsia="x-none"/>
        </w:rPr>
      </w:pPr>
      <w:bookmarkStart w:id="0" w:name="_GoBack"/>
      <w:bookmarkEnd w:id="0"/>
      <w:r w:rsidRPr="00FA2393">
        <w:rPr>
          <w:rFonts w:ascii="Times New Roman" w:eastAsia="Times New Roman" w:hAnsi="Times New Roman" w:cs="Times New Roman"/>
          <w:b/>
          <w:bCs/>
          <w:sz w:val="28"/>
          <w:szCs w:val="24"/>
          <w:lang w:val="sr-Cyrl-CS" w:eastAsia="x-none"/>
        </w:rPr>
        <w:t>Анализа уписа ученика на факултете 2016/2017.</w:t>
      </w:r>
    </w:p>
    <w:p w:rsidR="00FA2393" w:rsidRDefault="00FA2393" w:rsidP="00FA2393">
      <w:pPr>
        <w:keepNext/>
        <w:tabs>
          <w:tab w:val="left" w:pos="284"/>
        </w:tabs>
        <w:spacing w:after="0" w:line="240" w:lineRule="auto"/>
        <w:ind w:left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sr-Cyrl-CS" w:eastAsia="x-none"/>
        </w:rPr>
      </w:pPr>
    </w:p>
    <w:p w:rsidR="00FA2393" w:rsidRPr="00FA2393" w:rsidRDefault="00FA2393" w:rsidP="00FA2393">
      <w:pPr>
        <w:keepNext/>
        <w:tabs>
          <w:tab w:val="left" w:pos="284"/>
        </w:tabs>
        <w:spacing w:after="0" w:line="240" w:lineRule="auto"/>
        <w:ind w:left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sr-Cyrl-CS" w:eastAsia="x-none"/>
        </w:rPr>
      </w:pPr>
    </w:p>
    <w:p w:rsidR="00FA2393" w:rsidRPr="00FA2393" w:rsidRDefault="00FA2393" w:rsidP="00FA2393">
      <w:pPr>
        <w:spacing w:after="200" w:line="276" w:lineRule="auto"/>
        <w:rPr>
          <w:rFonts w:ascii="Calibri" w:eastAsia="Calibri" w:hAnsi="Calibri" w:cs="Times New Roman"/>
          <w:highlight w:val="red"/>
          <w:lang w:val="sr-Cyrl-CS" w:eastAsia="x-none"/>
        </w:rPr>
      </w:pPr>
    </w:p>
    <w:tbl>
      <w:tblPr>
        <w:tblW w:w="4785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29"/>
        <w:gridCol w:w="630"/>
        <w:gridCol w:w="929"/>
        <w:gridCol w:w="922"/>
        <w:gridCol w:w="931"/>
        <w:gridCol w:w="668"/>
        <w:gridCol w:w="748"/>
        <w:gridCol w:w="673"/>
        <w:gridCol w:w="838"/>
        <w:gridCol w:w="936"/>
        <w:gridCol w:w="696"/>
      </w:tblGrid>
      <w:tr w:rsidR="00FA2393" w:rsidRPr="0071291E" w:rsidTr="0071291E">
        <w:trPr>
          <w:cantSplit/>
          <w:trHeight w:val="3354"/>
        </w:trPr>
        <w:tc>
          <w:tcPr>
            <w:tcW w:w="522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extDirection w:val="btLr"/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A23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Одељење</w:t>
            </w:r>
          </w:p>
        </w:tc>
        <w:tc>
          <w:tcPr>
            <w:tcW w:w="354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A23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Укупан број ученика одељења</w:t>
            </w:r>
          </w:p>
        </w:tc>
        <w:tc>
          <w:tcPr>
            <w:tcW w:w="522" w:type="pct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A23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Број ученика који су уписали високошколске установе</w:t>
            </w:r>
          </w:p>
        </w:tc>
        <w:tc>
          <w:tcPr>
            <w:tcW w:w="518" w:type="pct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A23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Број ученика који су уписали високошколске установе-буџетско финансирање</w:t>
            </w:r>
          </w:p>
        </w:tc>
        <w:tc>
          <w:tcPr>
            <w:tcW w:w="523" w:type="pct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A23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Број ученика који су уписали високошколске установе-самофинансирање</w:t>
            </w:r>
          </w:p>
        </w:tc>
        <w:tc>
          <w:tcPr>
            <w:tcW w:w="375" w:type="pct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textDirection w:val="btLr"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A23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Број ученика који су уписали високу школу</w:t>
            </w:r>
          </w:p>
        </w:tc>
        <w:tc>
          <w:tcPr>
            <w:tcW w:w="420" w:type="pct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textDirection w:val="btLr"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A23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Број ученика који су уписали приватне факултете</w:t>
            </w:r>
          </w:p>
        </w:tc>
        <w:tc>
          <w:tcPr>
            <w:tcW w:w="378" w:type="pct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textDirection w:val="btLr"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A23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Нема података</w:t>
            </w:r>
          </w:p>
        </w:tc>
        <w:tc>
          <w:tcPr>
            <w:tcW w:w="471" w:type="pct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textDirection w:val="btLr"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A23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Наставља школовање у иностранству</w:t>
            </w:r>
          </w:p>
          <w:p w:rsidR="00FA2393" w:rsidRPr="00FA2393" w:rsidRDefault="00FA2393" w:rsidP="00FA2393">
            <w:pPr>
              <w:spacing w:before="100" w:beforeAutospacing="1" w:after="100" w:afterAutospacing="1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26" w:type="pct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textDirection w:val="btLr"/>
            <w:vAlign w:val="center"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A23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Број ученика који није наставио школовање</w:t>
            </w:r>
          </w:p>
        </w:tc>
        <w:tc>
          <w:tcPr>
            <w:tcW w:w="391" w:type="pct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textDirection w:val="btLr"/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A23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Средња оцена на крају четвртог разреда</w:t>
            </w:r>
          </w:p>
        </w:tc>
      </w:tr>
      <w:tr w:rsidR="00FA2393" w:rsidRPr="00FA2393" w:rsidTr="0071291E">
        <w:trPr>
          <w:trHeight w:val="677"/>
        </w:trPr>
        <w:tc>
          <w:tcPr>
            <w:tcW w:w="522" w:type="pct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C0C0C0"/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FA2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ru-RU"/>
              </w:rPr>
              <w:t>1</w:t>
            </w:r>
          </w:p>
        </w:tc>
        <w:tc>
          <w:tcPr>
            <w:tcW w:w="354" w:type="pct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2" w:type="pct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r w:rsidRPr="00FA2393">
              <w:rPr>
                <w:rFonts w:ascii="Times New Roman" w:eastAsia="Times New Roman" w:hAnsi="Times New Roman" w:cs="Times New Roman"/>
                <w:sz w:val="20"/>
                <w:szCs w:val="20"/>
              </w:rPr>
              <w:t>(94%)</w:t>
            </w:r>
          </w:p>
        </w:tc>
        <w:tc>
          <w:tcPr>
            <w:tcW w:w="518" w:type="pct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5 </w:t>
            </w:r>
            <w:r w:rsidRPr="00FA239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(28%)</w:t>
            </w:r>
          </w:p>
        </w:tc>
        <w:tc>
          <w:tcPr>
            <w:tcW w:w="523" w:type="pct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r w:rsidRPr="00FA2393">
              <w:rPr>
                <w:rFonts w:ascii="Times New Roman" w:eastAsia="Times New Roman" w:hAnsi="Times New Roman" w:cs="Times New Roman"/>
                <w:sz w:val="20"/>
                <w:szCs w:val="20"/>
              </w:rPr>
              <w:t>(61%)</w:t>
            </w:r>
          </w:p>
        </w:tc>
        <w:tc>
          <w:tcPr>
            <w:tcW w:w="375" w:type="pct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C0C0C0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A2393" w:rsidRPr="00FA2393" w:rsidTr="0071291E">
        <w:trPr>
          <w:trHeight w:val="655"/>
        </w:trPr>
        <w:tc>
          <w:tcPr>
            <w:tcW w:w="522" w:type="pct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FA2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ru-RU"/>
              </w:rPr>
              <w:t>2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Pr="00FA2393">
              <w:rPr>
                <w:rFonts w:ascii="Times New Roman" w:eastAsia="Times New Roman" w:hAnsi="Times New Roman" w:cs="Times New Roman"/>
                <w:sz w:val="20"/>
                <w:szCs w:val="20"/>
              </w:rPr>
              <w:t>(83%)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Pr="00FA2393">
              <w:rPr>
                <w:rFonts w:ascii="Times New Roman" w:eastAsia="Times New Roman" w:hAnsi="Times New Roman" w:cs="Times New Roman"/>
                <w:sz w:val="20"/>
                <w:szCs w:val="20"/>
              </w:rPr>
              <w:t>(33%)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r w:rsidRPr="00FA2393">
              <w:rPr>
                <w:rFonts w:ascii="Times New Roman" w:eastAsia="Times New Roman" w:hAnsi="Times New Roman" w:cs="Times New Roman"/>
                <w:sz w:val="20"/>
                <w:szCs w:val="20"/>
              </w:rPr>
              <w:t>(50%)</w:t>
            </w: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FA2393" w:rsidRPr="00FA2393" w:rsidTr="0071291E">
        <w:trPr>
          <w:trHeight w:val="881"/>
        </w:trPr>
        <w:tc>
          <w:tcPr>
            <w:tcW w:w="522" w:type="pct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C0C0C0"/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FA2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ru-RU"/>
              </w:rPr>
              <w:t>3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FA2393" w:rsidRPr="00FA2393" w:rsidRDefault="00FA2393" w:rsidP="00FA239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FA2393" w:rsidRPr="00FA2393" w:rsidRDefault="00FA2393" w:rsidP="00FA239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_UnoMark__191_1467478990"/>
            <w:bookmarkStart w:id="2" w:name="__UnoMark__190_1467478990"/>
            <w:bookmarkEnd w:id="1"/>
            <w:bookmarkEnd w:id="2"/>
            <w:r w:rsidRPr="00FA2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</w:t>
            </w:r>
            <w:r w:rsidRPr="00FA2393">
              <w:rPr>
                <w:rFonts w:ascii="Times New Roman" w:eastAsia="Calibri" w:hAnsi="Times New Roman" w:cs="Times New Roman"/>
                <w:sz w:val="20"/>
                <w:szCs w:val="20"/>
              </w:rPr>
              <w:t>(74%)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FA2393" w:rsidRPr="00FA2393" w:rsidRDefault="00FA2393" w:rsidP="00FA239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__UnoMark__193_1467478990"/>
            <w:bookmarkStart w:id="4" w:name="__UnoMark__192_1467478990"/>
            <w:bookmarkEnd w:id="3"/>
            <w:bookmarkEnd w:id="4"/>
            <w:r w:rsidRPr="00FA2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r w:rsidRPr="00FA2393">
              <w:rPr>
                <w:rFonts w:ascii="Times New Roman" w:eastAsia="Calibri" w:hAnsi="Times New Roman" w:cs="Times New Roman"/>
                <w:sz w:val="20"/>
                <w:szCs w:val="20"/>
              </w:rPr>
              <w:t>(42%)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FA2393" w:rsidRPr="00FA2393" w:rsidRDefault="00FA2393" w:rsidP="00FA239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" w:name="__UnoMark__195_1467478990"/>
            <w:bookmarkStart w:id="6" w:name="__UnoMark__194_1467478990"/>
            <w:bookmarkEnd w:id="5"/>
            <w:bookmarkEnd w:id="6"/>
            <w:r w:rsidRPr="00FA2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FA2393">
              <w:rPr>
                <w:rFonts w:ascii="Times New Roman" w:eastAsia="Calibri" w:hAnsi="Times New Roman" w:cs="Times New Roman"/>
                <w:sz w:val="20"/>
                <w:szCs w:val="20"/>
              </w:rPr>
              <w:t>(16%)</w:t>
            </w: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A2393" w:rsidRPr="00FA2393" w:rsidRDefault="00FA2393" w:rsidP="00FA239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A2393" w:rsidRPr="00FA2393" w:rsidRDefault="00FA2393" w:rsidP="00FA239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A2393" w:rsidRPr="00FA2393" w:rsidRDefault="00FA2393" w:rsidP="00FA239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A2393" w:rsidRPr="00FA2393" w:rsidRDefault="00FA2393" w:rsidP="00FA239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A2393" w:rsidRPr="00FA2393" w:rsidRDefault="00FA2393" w:rsidP="00FA239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C0C0C0"/>
            <w:vAlign w:val="center"/>
            <w:hideMark/>
          </w:tcPr>
          <w:p w:rsidR="00FA2393" w:rsidRPr="00FA2393" w:rsidRDefault="00FA2393" w:rsidP="00FA239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__UnoMark__197_1467478990"/>
            <w:bookmarkStart w:id="8" w:name="__UnoMark__196_1467478990"/>
            <w:bookmarkEnd w:id="7"/>
            <w:bookmarkEnd w:id="8"/>
            <w:r w:rsidRPr="00FA2393">
              <w:rPr>
                <w:rFonts w:ascii="Times New Roman" w:eastAsia="Calibri" w:hAnsi="Times New Roman" w:cs="Times New Roman"/>
                <w:sz w:val="24"/>
                <w:szCs w:val="24"/>
              </w:rPr>
              <w:t>3,75</w:t>
            </w:r>
          </w:p>
        </w:tc>
      </w:tr>
      <w:tr w:rsidR="00FA2393" w:rsidRPr="00FA2393" w:rsidTr="0071291E">
        <w:trPr>
          <w:trHeight w:val="655"/>
        </w:trPr>
        <w:tc>
          <w:tcPr>
            <w:tcW w:w="522" w:type="pct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FA2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ru-RU"/>
              </w:rPr>
              <w:t>4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  <w:r w:rsidRPr="00FA2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(96%) 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  <w:r w:rsidRPr="00FA2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(46%)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Pr="00FA2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(25%)</w:t>
            </w: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FA2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(21%)</w:t>
            </w: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</w:tr>
      <w:tr w:rsidR="00FA2393" w:rsidRPr="00FA2393" w:rsidTr="0071291E">
        <w:trPr>
          <w:trHeight w:val="655"/>
        </w:trPr>
        <w:tc>
          <w:tcPr>
            <w:tcW w:w="522" w:type="pct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C0C0C0"/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FA2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ru-RU"/>
              </w:rPr>
              <w:t>5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r w:rsidRPr="00FA2393">
              <w:rPr>
                <w:rFonts w:ascii="Times New Roman" w:eastAsia="Times New Roman" w:hAnsi="Times New Roman" w:cs="Times New Roman"/>
                <w:sz w:val="20"/>
                <w:szCs w:val="20"/>
              </w:rPr>
              <w:t>(91%)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Pr="00FA2393">
              <w:rPr>
                <w:rFonts w:ascii="Times New Roman" w:eastAsia="Times New Roman" w:hAnsi="Times New Roman" w:cs="Times New Roman"/>
                <w:sz w:val="20"/>
                <w:szCs w:val="20"/>
              </w:rPr>
              <w:t>(39%)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Pr="00FA2393">
              <w:rPr>
                <w:rFonts w:ascii="Times New Roman" w:eastAsia="Times New Roman" w:hAnsi="Times New Roman" w:cs="Times New Roman"/>
                <w:sz w:val="20"/>
                <w:szCs w:val="20"/>
              </w:rPr>
              <w:t>(30%)</w:t>
            </w: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FA2393">
              <w:rPr>
                <w:rFonts w:ascii="Times New Roman" w:eastAsia="Times New Roman" w:hAnsi="Times New Roman" w:cs="Times New Roman"/>
                <w:sz w:val="20"/>
                <w:szCs w:val="20"/>
              </w:rPr>
              <w:t>(17%)</w:t>
            </w: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C0C0C0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>3,97</w:t>
            </w:r>
          </w:p>
        </w:tc>
      </w:tr>
      <w:tr w:rsidR="00FA2393" w:rsidRPr="00FA2393" w:rsidTr="0071291E">
        <w:trPr>
          <w:trHeight w:val="655"/>
        </w:trPr>
        <w:tc>
          <w:tcPr>
            <w:tcW w:w="522" w:type="pct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FA2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ru-RU"/>
              </w:rPr>
              <w:t>6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Pr="00FA2393">
              <w:rPr>
                <w:rFonts w:ascii="Times New Roman" w:eastAsia="Times New Roman" w:hAnsi="Times New Roman" w:cs="Times New Roman"/>
                <w:sz w:val="20"/>
                <w:szCs w:val="20"/>
              </w:rPr>
              <w:t>(71%)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Pr="00FA2393">
              <w:rPr>
                <w:rFonts w:ascii="Times New Roman" w:eastAsia="Times New Roman" w:hAnsi="Times New Roman" w:cs="Times New Roman"/>
                <w:sz w:val="20"/>
                <w:szCs w:val="20"/>
              </w:rPr>
              <w:t>(29%)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Pr="00FA2393">
              <w:rPr>
                <w:rFonts w:ascii="Times New Roman" w:eastAsia="Times New Roman" w:hAnsi="Times New Roman" w:cs="Times New Roman"/>
                <w:sz w:val="20"/>
                <w:szCs w:val="20"/>
              </w:rPr>
              <w:t>(33%)</w:t>
            </w: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>3,83</w:t>
            </w:r>
          </w:p>
        </w:tc>
      </w:tr>
      <w:tr w:rsidR="00FA2393" w:rsidRPr="00FA2393" w:rsidTr="0071291E">
        <w:trPr>
          <w:trHeight w:val="655"/>
        </w:trPr>
        <w:tc>
          <w:tcPr>
            <w:tcW w:w="522" w:type="pct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C0C0C0"/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FA2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ru-RU"/>
              </w:rPr>
              <w:t>7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FA23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(88%)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</w:rPr>
            </w:pPr>
            <w:r w:rsidRPr="00FA2393">
              <w:rPr>
                <w:rFonts w:ascii="Times New Roman" w:eastAsia="Times New Roman" w:hAnsi="Times New Roman" w:cs="Times New Roman"/>
                <w:b/>
                <w:color w:val="548DD4"/>
                <w:sz w:val="24"/>
                <w:szCs w:val="24"/>
              </w:rPr>
              <w:t xml:space="preserve">18 </w:t>
            </w:r>
            <w:r w:rsidRPr="00FA2393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</w:rPr>
              <w:t>(75%)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FA2393">
              <w:rPr>
                <w:rFonts w:ascii="Times New Roman" w:eastAsia="Times New Roman" w:hAnsi="Times New Roman" w:cs="Times New Roman"/>
                <w:sz w:val="20"/>
                <w:szCs w:val="20"/>
              </w:rPr>
              <w:t>(8%)</w:t>
            </w: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C0C0C0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>3,72</w:t>
            </w:r>
          </w:p>
        </w:tc>
      </w:tr>
      <w:tr w:rsidR="00FA2393" w:rsidRPr="00FA2393" w:rsidTr="0071291E">
        <w:trPr>
          <w:trHeight w:val="655"/>
        </w:trPr>
        <w:tc>
          <w:tcPr>
            <w:tcW w:w="522" w:type="pct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FA2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ru-RU"/>
              </w:rPr>
              <w:t>8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r w:rsidRPr="00FA2393">
              <w:rPr>
                <w:rFonts w:ascii="Times New Roman" w:eastAsia="Times New Roman" w:hAnsi="Times New Roman" w:cs="Times New Roman"/>
                <w:sz w:val="20"/>
                <w:szCs w:val="20"/>
              </w:rPr>
              <w:t>(88%)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r w:rsidRPr="00FA2393">
              <w:rPr>
                <w:rFonts w:ascii="Times New Roman" w:eastAsia="Times New Roman" w:hAnsi="Times New Roman" w:cs="Times New Roman"/>
                <w:sz w:val="20"/>
                <w:szCs w:val="20"/>
              </w:rPr>
              <w:t>(56%)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FA2393">
              <w:rPr>
                <w:rFonts w:ascii="Times New Roman" w:eastAsia="Times New Roman" w:hAnsi="Times New Roman" w:cs="Times New Roman"/>
                <w:sz w:val="20"/>
                <w:szCs w:val="20"/>
              </w:rPr>
              <w:t>(16%)</w:t>
            </w: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FA2393">
              <w:rPr>
                <w:rFonts w:ascii="Times New Roman" w:eastAsia="Times New Roman" w:hAnsi="Times New Roman" w:cs="Times New Roman"/>
                <w:sz w:val="20"/>
                <w:szCs w:val="20"/>
              </w:rPr>
              <w:t>(16%)</w:t>
            </w: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A2393" w:rsidRPr="00FA2393" w:rsidTr="0071291E">
        <w:trPr>
          <w:gridAfter w:val="1"/>
          <w:wAfter w:w="391" w:type="pct"/>
          <w:trHeight w:val="655"/>
        </w:trPr>
        <w:tc>
          <w:tcPr>
            <w:tcW w:w="522" w:type="pct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0C0C0"/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A2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Укуп.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157 </w:t>
            </w:r>
            <w:r w:rsidRPr="00FA2393">
              <w:rPr>
                <w:rFonts w:ascii="Times New Roman" w:eastAsia="Times New Roman" w:hAnsi="Times New Roman" w:cs="Times New Roman"/>
                <w:sz w:val="20"/>
                <w:szCs w:val="20"/>
              </w:rPr>
              <w:t>(86%)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 </w:t>
            </w:r>
            <w:r w:rsidRPr="00FA2393">
              <w:rPr>
                <w:rFonts w:ascii="Times New Roman" w:eastAsia="Times New Roman" w:hAnsi="Times New Roman" w:cs="Times New Roman"/>
                <w:sz w:val="20"/>
                <w:szCs w:val="20"/>
              </w:rPr>
              <w:t>(45%)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 </w:t>
            </w:r>
            <w:r w:rsidRPr="00FA2393">
              <w:rPr>
                <w:rFonts w:ascii="Times New Roman" w:eastAsia="Times New Roman" w:hAnsi="Times New Roman" w:cs="Times New Roman"/>
                <w:sz w:val="20"/>
                <w:szCs w:val="20"/>
              </w:rPr>
              <w:t>(35%)</w:t>
            </w: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Pr="00FA2393">
              <w:rPr>
                <w:rFonts w:ascii="Times New Roman" w:eastAsia="Times New Roman" w:hAnsi="Times New Roman" w:cs="Times New Roman"/>
                <w:sz w:val="20"/>
                <w:szCs w:val="20"/>
              </w:rPr>
              <w:t>(11%)</w:t>
            </w: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Pr="00FA2393">
              <w:rPr>
                <w:rFonts w:ascii="Times New Roman" w:eastAsia="Times New Roman" w:hAnsi="Times New Roman" w:cs="Times New Roman"/>
                <w:sz w:val="20"/>
                <w:szCs w:val="20"/>
              </w:rPr>
              <w:t>(4%)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C0C0C0"/>
            <w:vAlign w:val="center"/>
          </w:tcPr>
          <w:p w:rsidR="00FA2393" w:rsidRPr="00FA2393" w:rsidRDefault="00FA2393" w:rsidP="00FA239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FA2393">
              <w:rPr>
                <w:rFonts w:ascii="Times New Roman" w:eastAsia="Times New Roman" w:hAnsi="Times New Roman" w:cs="Times New Roman"/>
                <w:sz w:val="20"/>
                <w:szCs w:val="20"/>
              </w:rPr>
              <w:t>(9%)</w:t>
            </w:r>
          </w:p>
        </w:tc>
      </w:tr>
    </w:tbl>
    <w:p w:rsidR="00FA2393" w:rsidRPr="00FA2393" w:rsidRDefault="00FA2393" w:rsidP="00FA2393">
      <w:pPr>
        <w:spacing w:after="200" w:line="276" w:lineRule="auto"/>
        <w:rPr>
          <w:rFonts w:ascii="Calibri" w:eastAsia="Calibri" w:hAnsi="Calibri" w:cs="Times New Roman"/>
          <w:highlight w:val="red"/>
          <w:lang w:val="sr-Cyrl-CS" w:eastAsia="x-none"/>
        </w:rPr>
      </w:pPr>
    </w:p>
    <w:p w:rsidR="00FA2393" w:rsidRPr="00FA2393" w:rsidRDefault="00FA2393" w:rsidP="00FA2393">
      <w:pPr>
        <w:tabs>
          <w:tab w:val="left" w:pos="493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C1BF9" w:rsidRDefault="00EC1BF9"/>
    <w:sectPr w:rsidR="00EC1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93"/>
    <w:rsid w:val="0071291E"/>
    <w:rsid w:val="00EC1BF9"/>
    <w:rsid w:val="00FA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B11BE-BF46-4B35-A001-D82F6CB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bibliioteka</dc:creator>
  <cp:keywords/>
  <dc:description/>
  <cp:lastModifiedBy>bibliioteka</cp:lastModifiedBy>
  <cp:revision>2</cp:revision>
  <cp:lastPrinted>2018-11-05T14:21:00Z</cp:lastPrinted>
  <dcterms:created xsi:type="dcterms:W3CDTF">2018-11-05T14:21:00Z</dcterms:created>
  <dcterms:modified xsi:type="dcterms:W3CDTF">2018-11-06T12:49:00Z</dcterms:modified>
</cp:coreProperties>
</file>